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FDFC" w14:textId="22053077" w:rsidR="00D00913" w:rsidRPr="00B3799F" w:rsidRDefault="00D00913" w:rsidP="00D00913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EDITAL N°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60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08107648" w14:textId="77777777" w:rsid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A965170" w14:textId="5C3C1806" w:rsidR="00D00913" w:rsidRPr="00283BCE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Assunto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>: convocação da 1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283BCE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ª sessão semanal da Comissão Permanente de Finanças, Orçamento, Obras, Serviços Públicos e Desenvolvimento Urbano no exercício de 2026.</w:t>
      </w:r>
    </w:p>
    <w:p w14:paraId="73BF391C" w14:textId="77777777" w:rsid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9FED818" w14:textId="14457797" w:rsidR="00D00913" w:rsidRPr="00283BCE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sz w:val="24"/>
          <w:szCs w:val="24"/>
          <w:lang w:eastAsia="pt-BR"/>
        </w:rPr>
        <w:t>Pelo presente, ficam convocados os vereadores integrantes da Comissão Permanente de Finanças, Orçamento, Obras, Serviços Públicos e Desenvolvimento Urbano para a 1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ª sessão do corrente ano, a ser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vinte e </w:t>
      </w:r>
      <w:r>
        <w:rPr>
          <w:rFonts w:ascii="Arial" w:eastAsia="Times New Roman" w:hAnsi="Arial" w:cs="Arial"/>
          <w:sz w:val="24"/>
          <w:szCs w:val="24"/>
          <w:lang w:eastAsia="pt-BR"/>
        </w:rPr>
        <w:t>oito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) de abril de 2026, </w:t>
      </w:r>
      <w:r>
        <w:rPr>
          <w:rFonts w:ascii="Arial" w:eastAsia="Times New Roman" w:hAnsi="Arial" w:cs="Arial"/>
          <w:sz w:val="24"/>
          <w:szCs w:val="24"/>
          <w:lang w:eastAsia="pt-BR"/>
        </w:rPr>
        <w:t>terça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-feira, com início às 10h, no Auditório Vereador José </w:t>
      </w:r>
      <w:proofErr w:type="spellStart"/>
      <w:r w:rsidRPr="00283BCE">
        <w:rPr>
          <w:rFonts w:ascii="Arial" w:eastAsia="Times New Roman" w:hAnsi="Arial" w:cs="Arial"/>
          <w:sz w:val="24"/>
          <w:szCs w:val="24"/>
          <w:lang w:eastAsia="pt-BR"/>
        </w:rPr>
        <w:t>Nantala</w:t>
      </w:r>
      <w:proofErr w:type="spellEnd"/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83BCE">
        <w:rPr>
          <w:rFonts w:ascii="Arial" w:eastAsia="Times New Roman" w:hAnsi="Arial" w:cs="Arial"/>
          <w:sz w:val="24"/>
          <w:szCs w:val="24"/>
          <w:lang w:eastAsia="pt-BR"/>
        </w:rPr>
        <w:t>Bádue</w:t>
      </w:r>
      <w:proofErr w:type="spellEnd"/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da Câmara Municipal da Estância de Bragança Paulista, localizada na Praça </w:t>
      </w:r>
      <w:proofErr w:type="spellStart"/>
      <w:r w:rsidRPr="00283BCE">
        <w:rPr>
          <w:rFonts w:ascii="Arial" w:eastAsia="Times New Roman" w:hAnsi="Arial" w:cs="Arial"/>
          <w:sz w:val="24"/>
          <w:szCs w:val="24"/>
          <w:lang w:eastAsia="pt-BR"/>
        </w:rPr>
        <w:t>Hafiz</w:t>
      </w:r>
      <w:proofErr w:type="spellEnd"/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Abi Chedid n° 125.</w:t>
      </w:r>
    </w:p>
    <w:p w14:paraId="10B4BA02" w14:textId="77777777" w:rsid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050956E" w14:textId="77777777" w:rsidR="00D00913" w:rsidRPr="00283BCE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Membros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: Bruno Leme, presidente, Missionária </w:t>
      </w:r>
      <w:proofErr w:type="spellStart"/>
      <w:r w:rsidRPr="00283BCE">
        <w:rPr>
          <w:rFonts w:ascii="Arial" w:eastAsia="Times New Roman" w:hAnsi="Arial" w:cs="Arial"/>
          <w:sz w:val="24"/>
          <w:szCs w:val="24"/>
          <w:lang w:eastAsia="pt-BR"/>
        </w:rPr>
        <w:t>Pokaia</w:t>
      </w:r>
      <w:proofErr w:type="spellEnd"/>
      <w:r w:rsidRPr="00283BCE">
        <w:rPr>
          <w:rFonts w:ascii="Arial" w:eastAsia="Times New Roman" w:hAnsi="Arial" w:cs="Arial"/>
          <w:sz w:val="24"/>
          <w:szCs w:val="24"/>
          <w:lang w:eastAsia="pt-BR"/>
        </w:rPr>
        <w:t>, vice-presidente, Coronel Américo, Fábio Nascimento e Gabriel Gomes Curió, membros.</w:t>
      </w:r>
    </w:p>
    <w:p w14:paraId="2E814101" w14:textId="77777777" w:rsidR="00D00913" w:rsidRDefault="00D00913" w:rsidP="00D00913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FA78501" w14:textId="77777777" w:rsidR="00D00913" w:rsidRPr="00283BCE" w:rsidRDefault="00D00913" w:rsidP="00D00913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Pauta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48A63DB9" w14:textId="77777777" w:rsid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C9AAB30" w14:textId="77777777" w:rsidR="00D00913" w:rsidRPr="00283BCE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283BCE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Deliberação de atas de sessões anteriores;</w:t>
      </w:r>
    </w:p>
    <w:p w14:paraId="44A62721" w14:textId="77777777" w:rsid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537FCE6" w14:textId="77777777" w:rsidR="00D00913" w:rsidRPr="00283BCE" w:rsidRDefault="00D00913" w:rsidP="00D0091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283BCE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Análise de matérias em trâmite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em </w:t>
      </w:r>
      <w:r w:rsidRPr="00283BCE">
        <w:rPr>
          <w:rFonts w:ascii="Arial" w:hAnsi="Arial" w:cs="Arial"/>
          <w:sz w:val="24"/>
          <w:szCs w:val="24"/>
        </w:rPr>
        <w:t>regime ordinário:</w:t>
      </w:r>
    </w:p>
    <w:p w14:paraId="3FEDCA36" w14:textId="77777777" w:rsid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FDA06B3" w14:textId="77777777" w:rsidR="00D00913" w:rsidRPr="00D00913" w:rsidRDefault="00D00913" w:rsidP="00D00913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0091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COMPLEMENTAR Nº 15/2026</w:t>
      </w:r>
      <w:r w:rsidRPr="00D00913">
        <w:rPr>
          <w:rFonts w:ascii="Arial" w:eastAsia="Times New Roman" w:hAnsi="Arial" w:cs="Arial"/>
          <w:bCs/>
          <w:sz w:val="24"/>
          <w:szCs w:val="24"/>
          <w:lang w:eastAsia="pt-BR"/>
        </w:rPr>
        <w:t>, de autoria do Executivo Municipal, que altera a Lei Complementar n° 803/2015, que instituiu normas para concessão de alvará de funcionamento e de certificado de inscrição municipal, no âmbito do município de Bragança Paulista.</w:t>
      </w:r>
    </w:p>
    <w:p w14:paraId="5E0170BA" w14:textId="77777777" w:rsidR="00D00913" w:rsidRP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84E6848" w14:textId="55525594" w:rsidR="00D00913" w:rsidRP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0091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Nº 24/2026</w:t>
      </w:r>
      <w:r w:rsidRPr="00D00913">
        <w:rPr>
          <w:rFonts w:ascii="Arial" w:eastAsia="Times New Roman" w:hAnsi="Arial" w:cs="Arial"/>
          <w:bCs/>
          <w:sz w:val="24"/>
          <w:szCs w:val="24"/>
          <w:lang w:eastAsia="pt-BR"/>
        </w:rPr>
        <w:t>, de autoria do Executivo Municipal, que dispõe sobre a autorização para a incineração e/ou destruição mecânica de documentos do arquivo permanente da divisão de patrimônio mobiliário da Prefeitura Municipal, na forma que especifica, e dá outras providências.</w:t>
      </w:r>
    </w:p>
    <w:p w14:paraId="3BE252B1" w14:textId="77777777" w:rsid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48B2F75" w14:textId="77777777" w:rsidR="00D00913" w:rsidRPr="00B3799F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Recebimento, designação de relatores e notificação de prazos para emissão de pareceres a matérias despachadas para análise da comissão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14:paraId="1AA88F92" w14:textId="77777777" w:rsid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F989573" w14:textId="77777777" w:rsidR="00D00913" w:rsidRPr="00B3799F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Registro de correspondências recebidas;</w:t>
      </w:r>
    </w:p>
    <w:p w14:paraId="2BAA4C92" w14:textId="77777777" w:rsid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F48572E" w14:textId="77777777" w:rsidR="00D00913" w:rsidRPr="00B3799F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Participação de convidados e/ou discussão sobre outros assuntos de interesse da comissão.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554546E4" w14:textId="77777777" w:rsidR="00D00913" w:rsidRDefault="00D00913" w:rsidP="00D0091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BD8818" w14:textId="23974BE5" w:rsidR="00D00913" w:rsidRDefault="00D00913" w:rsidP="00D0091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Casa do Poder Legislativo, </w:t>
      </w:r>
      <w:r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 de abril de 2026.</w:t>
      </w:r>
    </w:p>
    <w:p w14:paraId="4B1AF6CE" w14:textId="77777777" w:rsidR="00D00913" w:rsidRDefault="00D00913" w:rsidP="00D00913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6FB6C80" w14:textId="77777777" w:rsidR="00A764BA" w:rsidRDefault="00A764BA" w:rsidP="00D00913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47B20DD" w14:textId="7F4A7870" w:rsidR="00D00913" w:rsidRPr="00B3799F" w:rsidRDefault="00D00913" w:rsidP="00D00913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</w:p>
    <w:p w14:paraId="62A8AAEE" w14:textId="77777777" w:rsidR="00D00913" w:rsidRPr="00B3799F" w:rsidRDefault="00D00913" w:rsidP="00D00913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14:paraId="7BB254D5" w14:textId="77777777" w:rsid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36D708F" w14:textId="77777777" w:rsidR="00D00913" w:rsidRPr="00B3799F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Erika Regina </w:t>
      </w:r>
      <w:proofErr w:type="spellStart"/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Leonetti</w:t>
      </w:r>
      <w:proofErr w:type="spellEnd"/>
    </w:p>
    <w:p w14:paraId="14E08A72" w14:textId="7A78D7DA" w:rsidR="00D00913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Especialista em Gestão Legislativa (Diretoria Legislativa)</w:t>
      </w:r>
    </w:p>
    <w:p w14:paraId="092A1A65" w14:textId="77777777" w:rsidR="00A764BA" w:rsidRPr="00A764BA" w:rsidRDefault="00A764BA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52BE426" w14:textId="77777777" w:rsidR="00D00913" w:rsidRPr="00B3799F" w:rsidRDefault="00D00913" w:rsidP="00D0091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Glaucia Mariana </w:t>
      </w:r>
      <w:proofErr w:type="spellStart"/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Cesila</w:t>
      </w:r>
      <w:proofErr w:type="spellEnd"/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Ferreira</w:t>
      </w:r>
    </w:p>
    <w:p w14:paraId="376CD803" w14:textId="287C3011" w:rsidR="00435FA3" w:rsidRPr="00195A73" w:rsidRDefault="00D00913" w:rsidP="00195A7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Assistente de Gestão Legislativa</w:t>
      </w:r>
    </w:p>
    <w:sectPr w:rsidR="00435FA3" w:rsidRPr="00195A73" w:rsidSect="00A764B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709" w:left="1701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C681" w14:textId="77777777" w:rsidR="00DD6FC8" w:rsidRDefault="00DD6FC8">
      <w:pPr>
        <w:spacing w:after="0" w:line="240" w:lineRule="auto"/>
      </w:pPr>
      <w:r>
        <w:separator/>
      </w:r>
    </w:p>
  </w:endnote>
  <w:endnote w:type="continuationSeparator" w:id="0">
    <w:p w14:paraId="4AB795B2" w14:textId="77777777" w:rsidR="00DD6FC8" w:rsidRDefault="00DD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7AB4" w14:textId="77777777" w:rsidR="00DC6405" w:rsidRDefault="00DC6405" w:rsidP="004A09CF">
    <w:pPr>
      <w:pStyle w:val="Rodap"/>
      <w:ind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619015D3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7B2E" w14:textId="77777777" w:rsidR="00DD6FC8" w:rsidRDefault="00DD6FC8">
      <w:pPr>
        <w:spacing w:after="0" w:line="240" w:lineRule="auto"/>
      </w:pPr>
      <w:r>
        <w:separator/>
      </w:r>
    </w:p>
  </w:footnote>
  <w:footnote w:type="continuationSeparator" w:id="0">
    <w:p w14:paraId="1998E0D9" w14:textId="77777777" w:rsidR="00DD6FC8" w:rsidRDefault="00DD6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95DF" w14:textId="77777777" w:rsidR="00ED37A1" w:rsidRDefault="00ED37A1" w:rsidP="00ED37A1">
    <w:pPr>
      <w:pStyle w:val="Cabealho"/>
    </w:pPr>
  </w:p>
  <w:p w14:paraId="4EFD4518" w14:textId="77777777" w:rsidR="00D00913" w:rsidRPr="00E95169" w:rsidRDefault="00D00913" w:rsidP="00D00913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60288" behindDoc="0" locked="0" layoutInCell="0" allowOverlap="1" wp14:anchorId="655096F6" wp14:editId="5FBC5520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15868378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95169">
      <w:rPr>
        <w:b/>
        <w:bCs/>
        <w:sz w:val="36"/>
        <w:szCs w:val="36"/>
      </w:rPr>
      <w:t>C</w:t>
    </w:r>
    <w:r>
      <w:rPr>
        <w:b/>
        <w:bCs/>
        <w:sz w:val="36"/>
        <w:szCs w:val="36"/>
      </w:rPr>
      <w:t>Â</w:t>
    </w:r>
    <w:r w:rsidRPr="00E95169">
      <w:rPr>
        <w:b/>
        <w:bCs/>
        <w:sz w:val="36"/>
        <w:szCs w:val="36"/>
      </w:rPr>
      <w:t>MARA MUNICIPAL DA EST</w:t>
    </w:r>
    <w:r>
      <w:rPr>
        <w:b/>
        <w:bCs/>
        <w:sz w:val="36"/>
        <w:szCs w:val="36"/>
      </w:rPr>
      <w:t>Â</w:t>
    </w:r>
    <w:r w:rsidRPr="00E95169">
      <w:rPr>
        <w:b/>
        <w:bCs/>
        <w:sz w:val="36"/>
        <w:szCs w:val="36"/>
      </w:rPr>
      <w:t>NCIA DE BRAGANÇA PAULISTA</w:t>
    </w:r>
  </w:p>
  <w:p w14:paraId="482DAC51" w14:textId="77777777" w:rsidR="00DC6405" w:rsidRPr="00ED37A1" w:rsidRDefault="00DC6405" w:rsidP="00D00913">
    <w:pPr>
      <w:pStyle w:val="Cabealho"/>
      <w:spacing w:before="360"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E95E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0" allowOverlap="1" wp14:anchorId="64350A62" wp14:editId="61DC4A62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41659285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F0B24"/>
    <w:rsid w:val="00112618"/>
    <w:rsid w:val="00195A73"/>
    <w:rsid w:val="001D5359"/>
    <w:rsid w:val="002313FA"/>
    <w:rsid w:val="002610F6"/>
    <w:rsid w:val="002D00C6"/>
    <w:rsid w:val="002F504F"/>
    <w:rsid w:val="00310EB4"/>
    <w:rsid w:val="003857F4"/>
    <w:rsid w:val="003F4066"/>
    <w:rsid w:val="00403C59"/>
    <w:rsid w:val="00404A5D"/>
    <w:rsid w:val="00435FA3"/>
    <w:rsid w:val="004A09CF"/>
    <w:rsid w:val="004B021E"/>
    <w:rsid w:val="004E7E37"/>
    <w:rsid w:val="0051129F"/>
    <w:rsid w:val="00544669"/>
    <w:rsid w:val="005579C0"/>
    <w:rsid w:val="006829D9"/>
    <w:rsid w:val="00724928"/>
    <w:rsid w:val="0072786F"/>
    <w:rsid w:val="0078084A"/>
    <w:rsid w:val="007E50D7"/>
    <w:rsid w:val="00856CD0"/>
    <w:rsid w:val="009B5B8D"/>
    <w:rsid w:val="00A24A0C"/>
    <w:rsid w:val="00A764BA"/>
    <w:rsid w:val="00A8512A"/>
    <w:rsid w:val="00B3799F"/>
    <w:rsid w:val="00B4089B"/>
    <w:rsid w:val="00B613EA"/>
    <w:rsid w:val="00BD7ABB"/>
    <w:rsid w:val="00BE0F5C"/>
    <w:rsid w:val="00BE233B"/>
    <w:rsid w:val="00BF0527"/>
    <w:rsid w:val="00C144B2"/>
    <w:rsid w:val="00CA42FB"/>
    <w:rsid w:val="00CC06EF"/>
    <w:rsid w:val="00D00913"/>
    <w:rsid w:val="00D90091"/>
    <w:rsid w:val="00DC6405"/>
    <w:rsid w:val="00DD6FC8"/>
    <w:rsid w:val="00E010B7"/>
    <w:rsid w:val="00E216E2"/>
    <w:rsid w:val="00E445FA"/>
    <w:rsid w:val="00E95169"/>
    <w:rsid w:val="00ED37A1"/>
    <w:rsid w:val="00F3446A"/>
    <w:rsid w:val="00F551F4"/>
    <w:rsid w:val="00F646F0"/>
    <w:rsid w:val="00F668F2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EA71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12</cp:revision>
  <dcterms:created xsi:type="dcterms:W3CDTF">2026-02-06T14:24:00Z</dcterms:created>
  <dcterms:modified xsi:type="dcterms:W3CDTF">2026-04-22T17:36:00Z</dcterms:modified>
  <dc:language>pt-BR</dc:language>
</cp:coreProperties>
</file>