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C7C7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7B8BD795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81081" w14:paraId="15A90026" w14:textId="77777777">
        <w:tc>
          <w:tcPr>
            <w:tcW w:w="9284" w:type="dxa"/>
          </w:tcPr>
          <w:p w14:paraId="3EDA7B7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6F2405" wp14:editId="46C5AB8F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5EBF8CAC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58499C4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7B0BFAFF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281081" w14:paraId="02ADC0B4" w14:textId="77777777">
        <w:tc>
          <w:tcPr>
            <w:tcW w:w="9284" w:type="dxa"/>
          </w:tcPr>
          <w:p w14:paraId="0F7780DB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76971D3C" w14:textId="07A939C6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905A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11/2026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F905A5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>vereadora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905A5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Soninha </w:t>
            </w:r>
            <w:r w:rsidR="00F905A5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905A5" w:rsidRPr="001B3A01">
              <w:rPr>
                <w:rFonts w:ascii="Arial" w:hAnsi="Arial" w:cs="Arial"/>
                <w:color w:val="000000"/>
                <w:sz w:val="24"/>
                <w:szCs w:val="24"/>
              </w:rPr>
              <w:t>a Saúde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F905A5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regulamentação da atividade de sucateiros, depósitos e comerciantes de materiais recicláveis no Município de Bragança Paulista, com vistas à proteção da saúde pública, do meio ambiente, do ordenamento urbano e da dignidade da pessoa humana, e dá outras providências.</w:t>
            </w:r>
          </w:p>
          <w:p w14:paraId="1E49722C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5EC66E23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7D7C301F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204F0C53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139897C2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6002AB84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8537254" wp14:editId="2455D124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D52B3" w14:textId="021A1442" w:rsidR="00AF1B46" w:rsidRDefault="00F905A5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372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5FBD52B3" w14:textId="021A1442" w:rsidR="00AF1B46" w:rsidRDefault="00F905A5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617AD013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F8D6309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4516A4" wp14:editId="74824CC5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A17E" w14:textId="3D87EBB6" w:rsidR="00AF1B46" w:rsidRDefault="00F905A5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16A4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7FB8A17E" w14:textId="3D87EBB6" w:rsidR="00AF1B46" w:rsidRDefault="00F905A5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2E1D2CF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305280EE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82900B4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C80E70" wp14:editId="26DEB5AE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FD91" w14:textId="226A86C1" w:rsidR="00AF1B46" w:rsidRDefault="00F905A5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80E70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65B2FD91" w14:textId="226A86C1" w:rsidR="00AF1B46" w:rsidRDefault="00F905A5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080CD5DB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6F74EB94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4588DA68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E2F96E8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2BD14E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AD8AF59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45CBCED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6CBAC7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EA4CD5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3674B1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CB8972F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08CBA26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01CDEFA4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0BF5" w14:textId="77777777" w:rsidR="001415B2" w:rsidRDefault="001415B2">
      <w:r>
        <w:separator/>
      </w:r>
    </w:p>
  </w:endnote>
  <w:endnote w:type="continuationSeparator" w:id="0">
    <w:p w14:paraId="573D8599" w14:textId="77777777" w:rsidR="001415B2" w:rsidRDefault="0014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3E05" w14:textId="77777777" w:rsidR="001415B2" w:rsidRDefault="001415B2">
      <w:r>
        <w:separator/>
      </w:r>
    </w:p>
  </w:footnote>
  <w:footnote w:type="continuationSeparator" w:id="0">
    <w:p w14:paraId="1C1993BE" w14:textId="77777777" w:rsidR="001415B2" w:rsidRDefault="0014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01A2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B9A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16ECD5D5" wp14:editId="16D40B2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62118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4E92743F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BECC153E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452C3A4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3B1E72A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14017D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C23C29E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152A59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E640CA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EB2894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4782D1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9B3E37D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A5482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B04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8D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8A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AC9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01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A3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6E8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CA140DF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506E1E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508A93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B00179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372CEE5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B9604A6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E38F42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8E4621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8246C2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93EC3BF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2B47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AEF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40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ED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7E3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CF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A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B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F698E0F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30A2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048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0F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C9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9C0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E8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6F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0A6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948C6B5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96BE7B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889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EB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AE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AF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EF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C59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F07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62500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A42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25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DE9CB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83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580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E8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8B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14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9D3ECBB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E0E9BDE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2EEC70C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67EFC3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E0E7D7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AA94991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827A1EC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516C0F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C5445C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BEBE136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F7E338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3814DD2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13C0A3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622CBE9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06015D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3026B1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1F0674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6B0C23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07242891">
    <w:abstractNumId w:val="8"/>
  </w:num>
  <w:num w:numId="2" w16cid:durableId="360596233">
    <w:abstractNumId w:val="3"/>
  </w:num>
  <w:num w:numId="3" w16cid:durableId="635720306">
    <w:abstractNumId w:val="5"/>
  </w:num>
  <w:num w:numId="4" w16cid:durableId="481698856">
    <w:abstractNumId w:val="6"/>
  </w:num>
  <w:num w:numId="5" w16cid:durableId="1384401965">
    <w:abstractNumId w:val="0"/>
  </w:num>
  <w:num w:numId="6" w16cid:durableId="277612745">
    <w:abstractNumId w:val="1"/>
  </w:num>
  <w:num w:numId="7" w16cid:durableId="1744833662">
    <w:abstractNumId w:val="9"/>
  </w:num>
  <w:num w:numId="8" w16cid:durableId="718699922">
    <w:abstractNumId w:val="2"/>
  </w:num>
  <w:num w:numId="9" w16cid:durableId="1165629917">
    <w:abstractNumId w:val="7"/>
  </w:num>
  <w:num w:numId="10" w16cid:durableId="73508238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15B2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081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3F7F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05A5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B6365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2026-02-19T21:35:00Z</dcterms:modified>
</cp:coreProperties>
</file>