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411E" w14:textId="136DB638" w:rsidR="00013711" w:rsidRPr="00B3799F" w:rsidRDefault="00013711" w:rsidP="00812E4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EDITAL N° 7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0D863BF8" w14:textId="77777777" w:rsidR="00812E49" w:rsidRDefault="00812E49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F7B2378" w14:textId="18E46869" w:rsidR="00013711" w:rsidRPr="00283BCE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 convocação da 1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83BCE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120C9042" w14:textId="77777777" w:rsidR="00013711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706E967" w14:textId="19042066" w:rsidR="00013711" w:rsidRPr="00283BCE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sz w:val="24"/>
          <w:szCs w:val="24"/>
          <w:lang w:eastAsia="pt-BR"/>
        </w:rPr>
        <w:t>Pelo presente, ficam convocados os vereadores integrantes da Comissão Permanente de Finanças, Orçamento, Obras, Serviços Públicos e Desenvolvimento Urbano para a 1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pt-BR"/>
        </w:rPr>
        <w:t>doze) de maio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 xml:space="preserve"> de 2026, </w:t>
      </w:r>
      <w:r>
        <w:rPr>
          <w:rFonts w:ascii="Arial" w:eastAsia="Times New Roman" w:hAnsi="Arial" w:cs="Arial"/>
          <w:sz w:val="24"/>
          <w:szCs w:val="24"/>
          <w:lang w:eastAsia="pt-BR"/>
        </w:rPr>
        <w:t>terça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-feira, com início às 10h, no Auditório Vereador José Nantala Bádue da Câmara Municipal da Estância de Bragança Paulista, localizada na Praça Hafiz Abi Chedid n° 125.</w:t>
      </w:r>
    </w:p>
    <w:p w14:paraId="2F34DB74" w14:textId="77777777" w:rsidR="00013711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9D3AC1D" w14:textId="77777777" w:rsidR="00013711" w:rsidRPr="00283BCE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 Bruno Leme, presidente, Missionária Pokaia, vice-presidente, Coronel Américo, Fábio Nascimento e Gabriel Gomes Curió, membros.</w:t>
      </w:r>
    </w:p>
    <w:p w14:paraId="687E8623" w14:textId="77777777" w:rsidR="00013711" w:rsidRDefault="00013711" w:rsidP="00013711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8ECCFFE" w14:textId="77777777" w:rsidR="00013711" w:rsidRPr="00283BCE" w:rsidRDefault="00013711" w:rsidP="00013711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283BC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0FF436F7" w14:textId="77777777" w:rsidR="00013711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6ED6697" w14:textId="77777777" w:rsidR="00013711" w:rsidRPr="00283BCE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7C8585EB" w14:textId="77777777" w:rsidR="00013711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31A2311" w14:textId="64FCD5E6" w:rsidR="00C06977" w:rsidRPr="00C06977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83BCE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283BCE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Análise de matéria em trâmite</w:t>
      </w:r>
      <w:r w:rsidR="00F607A9">
        <w:rPr>
          <w:rFonts w:ascii="Arial" w:eastAsia="Times New Roman" w:hAnsi="Arial" w:cs="Arial"/>
          <w:bCs/>
          <w:sz w:val="24"/>
          <w:szCs w:val="24"/>
          <w:lang w:eastAsia="pt-BR"/>
        </w:rPr>
        <w:t>, e</w:t>
      </w:r>
      <w:r w:rsidR="00C06977" w:rsidRPr="00C06977">
        <w:rPr>
          <w:rFonts w:ascii="Arial" w:eastAsia="Times New Roman" w:hAnsi="Arial" w:cs="Arial"/>
          <w:bCs/>
          <w:sz w:val="24"/>
          <w:szCs w:val="24"/>
          <w:lang w:eastAsia="pt-BR"/>
        </w:rPr>
        <w:t>m regime especial:</w:t>
      </w:r>
    </w:p>
    <w:p w14:paraId="23304E22" w14:textId="77777777" w:rsidR="00C06977" w:rsidRPr="00C06977" w:rsidRDefault="00C06977" w:rsidP="00C0697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32267A" w14:textId="322AEA92" w:rsidR="00C06977" w:rsidRPr="00C06977" w:rsidRDefault="00C06977" w:rsidP="00C0697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06977">
        <w:rPr>
          <w:rFonts w:ascii="Arial" w:hAnsi="Arial" w:cs="Arial"/>
          <w:b/>
          <w:sz w:val="24"/>
          <w:szCs w:val="24"/>
          <w:lang w:val="es-ES_tradnl"/>
        </w:rPr>
        <w:t xml:space="preserve">PROJETO DE LEI N° </w:t>
      </w:r>
      <w:r>
        <w:rPr>
          <w:rFonts w:ascii="Arial" w:hAnsi="Arial" w:cs="Arial"/>
          <w:b/>
          <w:sz w:val="24"/>
          <w:szCs w:val="24"/>
          <w:lang w:val="es-ES_tradnl"/>
        </w:rPr>
        <w:t>30</w:t>
      </w:r>
      <w:r w:rsidRPr="00C06977">
        <w:rPr>
          <w:rFonts w:ascii="Arial" w:hAnsi="Arial" w:cs="Arial"/>
          <w:b/>
          <w:sz w:val="24"/>
          <w:szCs w:val="24"/>
          <w:lang w:val="es-ES_tradnl"/>
        </w:rPr>
        <w:t>/202</w:t>
      </w:r>
      <w:r>
        <w:rPr>
          <w:rFonts w:ascii="Arial" w:hAnsi="Arial" w:cs="Arial"/>
          <w:b/>
          <w:sz w:val="24"/>
          <w:szCs w:val="24"/>
          <w:lang w:val="es-ES_tradnl"/>
        </w:rPr>
        <w:t>6</w:t>
      </w:r>
      <w:r w:rsidRPr="00C06977">
        <w:rPr>
          <w:rFonts w:ascii="Arial" w:hAnsi="Arial" w:cs="Arial"/>
          <w:sz w:val="24"/>
          <w:szCs w:val="24"/>
          <w:lang w:val="es-ES_tradnl"/>
        </w:rPr>
        <w:t>, de autoria do Executivo Municipal, que d</w:t>
      </w:r>
      <w:r w:rsidRPr="00C06977">
        <w:rPr>
          <w:rFonts w:ascii="Arial" w:hAnsi="Arial" w:cs="Arial"/>
          <w:sz w:val="24"/>
          <w:szCs w:val="24"/>
        </w:rPr>
        <w:t>ispõe sobre as Diretrizes Orçamentárias para o exercício financeiro de 2027, em conformidade com o que dispõe a Constituição Federal, em seu art. 165, inciso II, e § 2º, que estabelece a obrigatoriedade da elaboração da Lei de Diretrizes Orçamentárias (LDO), por parte do Poder Executivo, para apreciação pela Egrégia Câmara Municipal</w:t>
      </w:r>
      <w:r w:rsidR="00F607A9">
        <w:rPr>
          <w:rFonts w:ascii="Arial" w:hAnsi="Arial" w:cs="Arial"/>
          <w:sz w:val="24"/>
          <w:szCs w:val="24"/>
        </w:rPr>
        <w:t>;</w:t>
      </w:r>
    </w:p>
    <w:p w14:paraId="3738FCC1" w14:textId="77777777" w:rsidR="00013711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0453F73" w14:textId="0A469991" w:rsidR="00013711" w:rsidRDefault="00013711" w:rsidP="00721BD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 w:rsidR="00721BD9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6B73D384" w14:textId="77777777" w:rsidR="00721BD9" w:rsidRDefault="00721BD9" w:rsidP="00721BD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B9FCF42" w14:textId="45C7E1D3" w:rsidR="00013711" w:rsidRPr="00721BD9" w:rsidRDefault="00721BD9" w:rsidP="00721BD9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37AF4">
        <w:rPr>
          <w:rFonts w:ascii="Arial" w:hAnsi="Arial" w:cs="Arial"/>
          <w:b/>
          <w:bCs/>
          <w:sz w:val="24"/>
          <w:szCs w:val="24"/>
        </w:rPr>
        <w:t>PROJETO DE LEI Nº 28/2026</w:t>
      </w:r>
      <w:r w:rsidRPr="00237AF4">
        <w:rPr>
          <w:rFonts w:ascii="Arial" w:hAnsi="Arial" w:cs="Arial"/>
          <w:bCs/>
          <w:iCs/>
          <w:sz w:val="24"/>
          <w:szCs w:val="24"/>
        </w:rPr>
        <w:t>, de autoria do vereador Coronel Américo, que dispõe sobre a execução semanal do Hino Nacional Brasileiro e do Hino Oficial de Bragança Paulista nas escolas da rede municipal de ensino</w:t>
      </w:r>
      <w:r w:rsidR="00F607A9">
        <w:rPr>
          <w:rFonts w:ascii="Arial" w:hAnsi="Arial" w:cs="Arial"/>
          <w:bCs/>
          <w:iCs/>
          <w:sz w:val="24"/>
          <w:szCs w:val="24"/>
        </w:rPr>
        <w:t>;</w:t>
      </w:r>
    </w:p>
    <w:p w14:paraId="190F03F8" w14:textId="77777777" w:rsidR="00721BD9" w:rsidRDefault="00721BD9" w:rsidP="00721BD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DEDE75" w14:textId="04DFCED9" w:rsidR="00013711" w:rsidRPr="00B3799F" w:rsidRDefault="00013711" w:rsidP="00721BD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6D091348" w14:textId="77777777" w:rsidR="00013711" w:rsidRDefault="00013711" w:rsidP="00721BD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03596C3" w14:textId="77777777" w:rsidR="00013711" w:rsidRPr="00B3799F" w:rsidRDefault="00013711" w:rsidP="00721BD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72E57600" w14:textId="77777777" w:rsidR="00013711" w:rsidRDefault="00013711" w:rsidP="0001371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ECE2EC" w14:textId="0F0F2587" w:rsidR="00013711" w:rsidRDefault="00013711" w:rsidP="00013711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Casa do Poder Legislativo, </w:t>
      </w:r>
      <w:r>
        <w:rPr>
          <w:rFonts w:ascii="Arial" w:eastAsia="Times New Roman" w:hAnsi="Arial" w:cs="Arial"/>
          <w:sz w:val="24"/>
          <w:szCs w:val="24"/>
          <w:lang w:eastAsia="pt-BR"/>
        </w:rPr>
        <w:t>6 de maio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3F01368E" w14:textId="77777777" w:rsidR="00013711" w:rsidRDefault="00013711" w:rsidP="00B14F35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352977" w14:textId="77777777" w:rsidR="00B14F35" w:rsidRDefault="00B14F35" w:rsidP="0001371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96C32C" w14:textId="757A344B" w:rsidR="00013711" w:rsidRPr="00B3799F" w:rsidRDefault="00013711" w:rsidP="0001371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209800FE" w14:textId="7C02197F" w:rsidR="00013711" w:rsidRPr="00B14F35" w:rsidRDefault="00013711" w:rsidP="00B14F3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0CF6DC9D" w14:textId="77777777" w:rsidR="00B14F35" w:rsidRDefault="00B14F35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24B7470" w14:textId="77777777" w:rsidR="00987D4C" w:rsidRDefault="00987D4C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26ACADF" w14:textId="0E13A271" w:rsidR="00013711" w:rsidRPr="00B3799F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Erika Regina Leonetti</w:t>
      </w:r>
    </w:p>
    <w:p w14:paraId="55F58223" w14:textId="77777777" w:rsidR="00013711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(Diretoria Legislativa)</w:t>
      </w:r>
    </w:p>
    <w:p w14:paraId="468E4A3D" w14:textId="77777777" w:rsidR="00013711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C2E89D" w14:textId="77777777" w:rsidR="00013711" w:rsidRPr="00B3799F" w:rsidRDefault="00013711" w:rsidP="0001371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Glaucia Mariana Cesila Ferreira</w:t>
      </w:r>
    </w:p>
    <w:p w14:paraId="4B276438" w14:textId="0F19E987" w:rsidR="00435FA3" w:rsidRPr="00B3799F" w:rsidRDefault="00013711" w:rsidP="00C06977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sectPr w:rsidR="00435FA3" w:rsidRPr="00B3799F" w:rsidSect="00F607A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2" w:right="991" w:bottom="142" w:left="709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193A" w14:textId="77777777" w:rsidR="00827F97" w:rsidRDefault="00827F97">
      <w:pPr>
        <w:spacing w:after="0" w:line="240" w:lineRule="auto"/>
      </w:pPr>
      <w:r>
        <w:separator/>
      </w:r>
    </w:p>
  </w:endnote>
  <w:endnote w:type="continuationSeparator" w:id="0">
    <w:p w14:paraId="79FB0C30" w14:textId="77777777" w:rsidR="00827F97" w:rsidRDefault="008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2695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7E1AA50C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F0F8" w14:textId="77777777" w:rsidR="00827F97" w:rsidRDefault="00827F97">
      <w:pPr>
        <w:spacing w:after="0" w:line="240" w:lineRule="auto"/>
      </w:pPr>
      <w:r>
        <w:separator/>
      </w:r>
    </w:p>
  </w:footnote>
  <w:footnote w:type="continuationSeparator" w:id="0">
    <w:p w14:paraId="02989113" w14:textId="77777777" w:rsidR="00827F97" w:rsidRDefault="0082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F2AD" w14:textId="4E61A45E" w:rsidR="00ED37A1" w:rsidRDefault="00F607A9" w:rsidP="00ED37A1">
    <w:pPr>
      <w:pStyle w:val="Cabealho"/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9264" behindDoc="0" locked="0" layoutInCell="0" allowOverlap="1" wp14:anchorId="35EF232C" wp14:editId="45CD9952">
          <wp:simplePos x="0" y="0"/>
          <wp:positionH relativeFrom="column">
            <wp:posOffset>-14620</wp:posOffset>
          </wp:positionH>
          <wp:positionV relativeFrom="paragraph">
            <wp:posOffset>165691</wp:posOffset>
          </wp:positionV>
          <wp:extent cx="627380" cy="802005"/>
          <wp:effectExtent l="0" t="0" r="0" b="0"/>
          <wp:wrapSquare wrapText="largest"/>
          <wp:docPr id="181767873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7884EF" w14:textId="212EEAB2" w:rsidR="001D5359" w:rsidRPr="00E95169" w:rsidRDefault="00F607A9" w:rsidP="001D5359">
    <w:pPr>
      <w:pStyle w:val="Cabealho"/>
      <w:spacing w:before="360" w:after="360"/>
      <w:rPr>
        <w:sz w:val="36"/>
        <w:szCs w:val="36"/>
      </w:rPr>
    </w:pPr>
    <w:r>
      <w:rPr>
        <w:b/>
        <w:bCs/>
        <w:sz w:val="36"/>
        <w:szCs w:val="36"/>
      </w:rPr>
      <w:t xml:space="preserve"> </w:t>
    </w:r>
    <w:r w:rsidR="00000000" w:rsidRPr="00E95169">
      <w:rPr>
        <w:b/>
        <w:bCs/>
        <w:sz w:val="36"/>
        <w:szCs w:val="36"/>
      </w:rPr>
      <w:t>C</w:t>
    </w:r>
    <w:r w:rsidR="00000000">
      <w:rPr>
        <w:b/>
        <w:bCs/>
        <w:sz w:val="36"/>
        <w:szCs w:val="36"/>
      </w:rPr>
      <w:t>Â</w:t>
    </w:r>
    <w:r w:rsidR="00000000" w:rsidRPr="00E95169">
      <w:rPr>
        <w:b/>
        <w:bCs/>
        <w:sz w:val="36"/>
        <w:szCs w:val="36"/>
      </w:rPr>
      <w:t>MARA MUNICIPAL DA EST</w:t>
    </w:r>
    <w:r w:rsidR="00000000">
      <w:rPr>
        <w:b/>
        <w:bCs/>
        <w:sz w:val="36"/>
        <w:szCs w:val="36"/>
      </w:rPr>
      <w:t>Â</w:t>
    </w:r>
    <w:r w:rsidR="00000000" w:rsidRPr="00E95169">
      <w:rPr>
        <w:b/>
        <w:bCs/>
        <w:sz w:val="36"/>
        <w:szCs w:val="36"/>
      </w:rPr>
      <w:t>NCIA DE BRAGANÇA PAULISTA</w:t>
    </w:r>
  </w:p>
  <w:p w14:paraId="58906D22" w14:textId="77777777" w:rsidR="00DC6405" w:rsidRPr="00ED37A1" w:rsidRDefault="00DC6405" w:rsidP="001D5359">
    <w:pPr>
      <w:tabs>
        <w:tab w:val="center" w:pos="4252"/>
        <w:tab w:val="right" w:pos="8504"/>
      </w:tabs>
      <w:spacing w:before="360"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80C0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 wp14:anchorId="54E14C3D" wp14:editId="6236AE6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22253848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13711"/>
    <w:rsid w:val="000F0B24"/>
    <w:rsid w:val="00112618"/>
    <w:rsid w:val="001D5359"/>
    <w:rsid w:val="002313FA"/>
    <w:rsid w:val="002610F6"/>
    <w:rsid w:val="002D00C6"/>
    <w:rsid w:val="002F504F"/>
    <w:rsid w:val="00310EB4"/>
    <w:rsid w:val="003857F4"/>
    <w:rsid w:val="003F4066"/>
    <w:rsid w:val="00403C59"/>
    <w:rsid w:val="00404A5D"/>
    <w:rsid w:val="00435FA3"/>
    <w:rsid w:val="004A09CF"/>
    <w:rsid w:val="004B021E"/>
    <w:rsid w:val="004E7E37"/>
    <w:rsid w:val="0051129F"/>
    <w:rsid w:val="00544669"/>
    <w:rsid w:val="005579C0"/>
    <w:rsid w:val="006829D9"/>
    <w:rsid w:val="00721BD9"/>
    <w:rsid w:val="00724928"/>
    <w:rsid w:val="0072786F"/>
    <w:rsid w:val="0078084A"/>
    <w:rsid w:val="007D7FDE"/>
    <w:rsid w:val="007E50D7"/>
    <w:rsid w:val="00812E49"/>
    <w:rsid w:val="00827B32"/>
    <w:rsid w:val="00827F97"/>
    <w:rsid w:val="00856CD0"/>
    <w:rsid w:val="009459D8"/>
    <w:rsid w:val="00987D4C"/>
    <w:rsid w:val="009B5B8D"/>
    <w:rsid w:val="00A24A0C"/>
    <w:rsid w:val="00A8512A"/>
    <w:rsid w:val="00AF4856"/>
    <w:rsid w:val="00B14F35"/>
    <w:rsid w:val="00B3799F"/>
    <w:rsid w:val="00B4089B"/>
    <w:rsid w:val="00B613EA"/>
    <w:rsid w:val="00BD7ABB"/>
    <w:rsid w:val="00BE0F5C"/>
    <w:rsid w:val="00BE233B"/>
    <w:rsid w:val="00BF0527"/>
    <w:rsid w:val="00C06977"/>
    <w:rsid w:val="00CA42FB"/>
    <w:rsid w:val="00CC06EF"/>
    <w:rsid w:val="00CF25DC"/>
    <w:rsid w:val="00D90091"/>
    <w:rsid w:val="00D96F19"/>
    <w:rsid w:val="00D97397"/>
    <w:rsid w:val="00DC6405"/>
    <w:rsid w:val="00E010B7"/>
    <w:rsid w:val="00E216E2"/>
    <w:rsid w:val="00E445FA"/>
    <w:rsid w:val="00E95169"/>
    <w:rsid w:val="00ED37A1"/>
    <w:rsid w:val="00F3446A"/>
    <w:rsid w:val="00F551F4"/>
    <w:rsid w:val="00F607A9"/>
    <w:rsid w:val="00F646F0"/>
    <w:rsid w:val="00F668F2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F922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ERIKA REGINA LEONETTI</cp:lastModifiedBy>
  <cp:revision>19</cp:revision>
  <dcterms:created xsi:type="dcterms:W3CDTF">2026-02-06T14:24:00Z</dcterms:created>
  <dcterms:modified xsi:type="dcterms:W3CDTF">2026-05-07T14:15:00Z</dcterms:modified>
  <dc:language>pt-BR</dc:language>
</cp:coreProperties>
</file>