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0EB4" w:rsidP="00310EB4" w14:paraId="4F71662A" w14:textId="77777777">
      <w:pPr>
        <w:jc w:val="both"/>
        <w:rPr>
          <w:rFonts w:ascii="Arial" w:hAnsi="Arial"/>
        </w:rPr>
      </w:pPr>
    </w:p>
    <w:p w:rsidR="00310EB4" w:rsidP="00310EB4" w14:paraId="4C692B3B" w14:textId="77777777">
      <w:pPr>
        <w:jc w:val="both"/>
        <w:rPr>
          <w:rFonts w:ascii="Arial" w:hAnsi="Arial"/>
        </w:rPr>
      </w:pPr>
    </w:p>
    <w:p w:rsidR="00310EB4" w:rsidP="00310EB4" w14:paraId="79AC4554" w14:textId="77777777">
      <w:pPr>
        <w:jc w:val="both"/>
        <w:rPr>
          <w:rFonts w:ascii="Arial" w:hAnsi="Arial"/>
        </w:rPr>
      </w:pPr>
    </w:p>
    <w:p w:rsidR="00310EB4" w:rsidRPr="00310EB4" w:rsidP="00310EB4" w14:paraId="60ECB1FB" w14:textId="71D8DFA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ind w:left="0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Ata Nº 8/2026</w:t>
      </w:r>
    </w:p>
    <w:p w:rsidR="00310EB4" w:rsidP="00310EB4" w14:paraId="656DBF5D" w14:textId="77777777">
      <w:pPr>
        <w:jc w:val="both"/>
        <w:rPr>
          <w:rFonts w:ascii="Arial" w:hAnsi="Arial"/>
        </w:rPr>
      </w:pPr>
    </w:p>
    <w:p w:rsidR="00310EB4" w:rsidRPr="00310EB4" w:rsidP="00310EB4" w14:paraId="3E532E20" w14:textId="2304D6D5">
      <w:pPr>
        <w:pStyle w:val="Heading1"/>
        <w:keepNext/>
        <w:spacing w:before="0" w:beforeAutospacing="0" w:after="0" w:afterAutospacing="0"/>
        <w:rPr>
          <w:rFonts w:ascii="Arial" w:hAnsi="Arial"/>
          <w:bCs w:val="0"/>
          <w:kern w:val="0"/>
          <w:sz w:val="28"/>
          <w:szCs w:val="20"/>
        </w:rPr>
      </w:pPr>
      <w:r w:rsidRPr="00310EB4">
        <w:rPr>
          <w:rFonts w:ascii="Arial" w:hAnsi="Arial"/>
          <w:bCs w:val="0"/>
          <w:kern w:val="0"/>
          <w:sz w:val="28"/>
          <w:szCs w:val="20"/>
        </w:rPr>
        <w:t xml:space="preserve">ASSUNTO: </w:t>
      </w:r>
      <w:r w:rsidR="005579C0">
        <w:rPr>
          <w:rFonts w:ascii="Arial" w:hAnsi="Arial"/>
          <w:bCs w:val="0"/>
          <w:kern w:val="0"/>
          <w:sz w:val="28"/>
          <w:szCs w:val="20"/>
        </w:rPr>
        <w:t>Ata da 8ª sessão semanal da CFO de 2026</w:t>
      </w:r>
    </w:p>
    <w:p w:rsidR="00310EB4" w:rsidRPr="00310EB4" w:rsidP="00310EB4" w14:paraId="181D4537" w14:textId="5E93C26C">
      <w:pPr>
        <w:pStyle w:val="Heading1"/>
        <w:keepNext/>
        <w:spacing w:before="0" w:beforeAutospacing="0" w:after="0" w:afterAutospacing="0"/>
        <w:rPr>
          <w:rFonts w:ascii="Arial" w:hAnsi="Arial"/>
          <w:bCs w:val="0"/>
          <w:kern w:val="0"/>
          <w:sz w:val="28"/>
          <w:szCs w:val="20"/>
        </w:rPr>
      </w:pPr>
      <w:r w:rsidRPr="00310EB4">
        <w:rPr>
          <w:rFonts w:ascii="Arial" w:hAnsi="Arial"/>
          <w:bCs w:val="0"/>
          <w:kern w:val="0"/>
          <w:sz w:val="28"/>
          <w:szCs w:val="20"/>
        </w:rPr>
        <w:t xml:space="preserve">RELATOR: </w:t>
      </w:r>
      <w:r w:rsidRPr="002610F6" w:rsidR="002610F6">
        <w:rPr>
          <w:rFonts w:ascii="Arial" w:hAnsi="Arial"/>
          <w:bCs w:val="0"/>
          <w:kern w:val="0"/>
          <w:sz w:val="28"/>
          <w:szCs w:val="20"/>
        </w:rPr>
        <w:t>{Relator}</w:t>
      </w:r>
    </w:p>
    <w:p w:rsidR="00310EB4" w:rsidP="00310EB4" w14:paraId="35F4FC50" w14:textId="77777777">
      <w:pPr>
        <w:widowControl w:val="0"/>
        <w:jc w:val="both"/>
        <w:rPr>
          <w:rFonts w:ascii="Arial" w:hAnsi="Arial"/>
          <w:b/>
          <w:sz w:val="24"/>
        </w:rPr>
      </w:pPr>
    </w:p>
    <w:p w:rsidR="00310EB4" w:rsidP="00310EB4" w14:paraId="12805EC9" w14:textId="19DE74DE">
      <w:pPr>
        <w:widowControl w:val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>
        <w:rPr>
          <w:rFonts w:ascii="Arial" w:hAnsi="Arial"/>
          <w:sz w:val="24"/>
        </w:rPr>
        <w:t xml:space="preserve">projeto de autoria do </w:t>
      </w:r>
      <w:r w:rsidRPr="003F4066" w:rsidR="003F4066">
        <w:rPr>
          <w:rFonts w:ascii="Arial" w:hAnsi="Arial"/>
          <w:sz w:val="24"/>
        </w:rPr>
        <w:t>Glaucia Mariana Cesila Ferreira, BRUNO LEONARDO LEME, OLINDA FILOMENA POCAIA, FÁBIO MIQUÉIAS DO NASCIMENTO, GENESSI GABRIEL GOMES, ISMAEL DA SILVA BRASILINO</w:t>
      </w:r>
      <w:r w:rsidR="003F406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que dispõe </w:t>
      </w:r>
      <w:r w:rsidR="003F4066">
        <w:rPr>
          <w:rFonts w:ascii="Arial" w:hAnsi="Arial"/>
          <w:sz w:val="24"/>
        </w:rPr>
        <w:t>Ata da 8ª sessão semanal da CFO de 2026</w:t>
      </w:r>
      <w:r>
        <w:rPr>
          <w:rFonts w:ascii="Arial" w:hAnsi="Arial"/>
          <w:sz w:val="24"/>
        </w:rPr>
        <w:t xml:space="preserve"> </w:t>
      </w:r>
      <w:r w:rsidRPr="00B4089B">
        <w:rPr>
          <w:rFonts w:ascii="Arial" w:hAnsi="Arial"/>
          <w:color w:val="FF0000"/>
          <w:sz w:val="24"/>
        </w:rPr>
        <w:t>(colocar ementa do projeto)</w:t>
      </w:r>
    </w:p>
    <w:p w:rsidR="00310EB4" w:rsidP="00310EB4" w14:paraId="61C0F0B3" w14:textId="77777777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310EB4" w:rsidP="00310EB4" w14:paraId="41DEFF42" w14:textId="77777777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:rsidR="00310EB4" w:rsidP="00310EB4" w14:paraId="22F366F6" w14:textId="77777777">
      <w:pPr>
        <w:jc w:val="both"/>
        <w:rPr>
          <w:rFonts w:ascii="Arial" w:hAnsi="Arial"/>
          <w:sz w:val="24"/>
        </w:rPr>
      </w:pPr>
    </w:p>
    <w:p w:rsidR="00310EB4" w:rsidP="00310EB4" w14:paraId="6EC1B8FE" w14:textId="77777777">
      <w:pPr>
        <w:jc w:val="both"/>
        <w:rPr>
          <w:rFonts w:ascii="Arial" w:hAnsi="Arial"/>
          <w:b/>
          <w:sz w:val="24"/>
        </w:rPr>
      </w:pPr>
    </w:p>
    <w:p w:rsidR="00310EB4" w:rsidP="00310EB4" w14:paraId="18E2C902" w14:textId="77777777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>
        <w:rPr>
          <w:rFonts w:ascii="Arial" w:hAnsi="Arial"/>
          <w:sz w:val="24"/>
        </w:rPr>
        <w:t xml:space="preserve">: </w:t>
      </w:r>
    </w:p>
    <w:p w:rsidR="00310EB4" w:rsidP="00310EB4" w14:paraId="4F461862" w14:textId="77777777">
      <w:pPr>
        <w:jc w:val="both"/>
        <w:rPr>
          <w:rFonts w:ascii="Arial" w:hAnsi="Arial"/>
          <w:sz w:val="24"/>
        </w:rPr>
      </w:pPr>
    </w:p>
    <w:p w:rsidR="00310EB4" w:rsidP="00310EB4" w14:paraId="4F224C74" w14:textId="1EBD399C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Casa do Poder Legislativo, </w:t>
      </w:r>
      <w:r w:rsidRPr="005579C0" w:rsidR="005579C0">
        <w:rPr>
          <w:rFonts w:ascii="Arial" w:hAnsi="Arial"/>
          <w:sz w:val="24"/>
        </w:rPr>
        <w:t>24 de março de 2026</w:t>
      </w:r>
      <w:r>
        <w:rPr>
          <w:rFonts w:ascii="Arial" w:hAnsi="Arial"/>
          <w:sz w:val="24"/>
        </w:rPr>
        <w:t>.</w:t>
      </w:r>
    </w:p>
    <w:p w:rsidR="00310EB4" w:rsidP="00310EB4" w14:paraId="71DBEAB6" w14:textId="77777777">
      <w:pPr>
        <w:jc w:val="right"/>
        <w:rPr>
          <w:rFonts w:ascii="Arial" w:hAnsi="Arial"/>
          <w:sz w:val="24"/>
        </w:rPr>
      </w:pPr>
    </w:p>
    <w:p w:rsidR="00310EB4" w:rsidP="00310EB4" w14:paraId="1CC82987" w14:textId="77777777">
      <w:pPr>
        <w:jc w:val="right"/>
        <w:rPr>
          <w:rFonts w:ascii="Arial" w:hAnsi="Arial"/>
          <w:sz w:val="24"/>
        </w:rPr>
      </w:pPr>
    </w:p>
    <w:p w:rsidR="00310EB4" w:rsidP="00310EB4" w14:paraId="45EDD89D" w14:textId="77777777">
      <w:pPr>
        <w:jc w:val="right"/>
        <w:rPr>
          <w:rFonts w:ascii="Arial" w:hAnsi="Arial"/>
          <w:sz w:val="24"/>
        </w:rPr>
      </w:pPr>
    </w:p>
    <w:p w:rsidR="00310EB4" w:rsidRPr="00F646F0" w:rsidP="00310EB4" w14:paraId="509BDE32" w14:textId="7C162A68">
      <w:pPr>
        <w:pStyle w:val="Heading3"/>
        <w:jc w:val="right"/>
        <w:rPr>
          <w:b/>
        </w:rPr>
      </w:pPr>
      <w:r w:rsidRPr="002610F6">
        <w:rPr>
          <w:b/>
        </w:rPr>
        <w:t>Glaucia Mariana Cesila Ferreira, BRUNO LEONARDO LEME, OLINDA FILOMENA POCAIA, FÁBIO MIQUÉIAS DO NASCIMENTO, GENESSI GABRIEL GOMES, ISMAEL DA SILVA BRASILINO</w:t>
      </w:r>
      <w:r w:rsidRPr="002610F6">
        <w:rPr>
          <w:b/>
        </w:rPr>
        <w:t xml:space="preserve"> </w:t>
      </w:r>
      <w:r w:rsidRPr="00856CD0">
        <w:rPr>
          <w:b/>
          <w:color w:val="FF0000"/>
        </w:rPr>
        <w:t>(autor do parecer)</w:t>
      </w:r>
    </w:p>
    <w:p w:rsidR="00310EB4" w:rsidRPr="00F646F0" w:rsidP="00310EB4" w14:paraId="06A7F1DE" w14:textId="517E0FD6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Pr="002610F6" w:rsidR="002610F6">
        <w:rPr>
          <w:rFonts w:ascii="Arial" w:hAnsi="Arial"/>
          <w:sz w:val="24"/>
        </w:rPr>
        <w:t>{Relator}</w:t>
      </w:r>
      <w:r w:rsidRPr="002610F6" w:rsidR="002610F6">
        <w:rPr>
          <w:rFonts w:ascii="Arial" w:hAnsi="Arial"/>
          <w:sz w:val="24"/>
        </w:rPr>
        <w:t xml:space="preserve"> </w:t>
      </w:r>
      <w:r w:rsidRPr="00856CD0">
        <w:rPr>
          <w:rFonts w:ascii="Arial" w:hAnsi="Arial"/>
          <w:color w:val="FF0000"/>
          <w:sz w:val="24"/>
        </w:rPr>
        <w:t>(CJR ou CEC ou CFO)</w:t>
      </w:r>
    </w:p>
    <w:p w:rsidR="00435FA3" w:rsidRPr="00310EB4" w:rsidP="00310EB4" w14:paraId="49C94A1E" w14:textId="77777777"/>
    <w:sectPr w:rsidSect="00E95169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:rsidP="00E95169" w14:paraId="1696F7B7" w14:textId="054C4452">
    <w:pPr>
      <w:pStyle w:val="Footer"/>
      <w:ind w:left="-426" w:right="-142"/>
    </w:pPr>
    <w:r>
      <w:t xml:space="preserve">Praça </w:t>
    </w:r>
    <w:r>
      <w:t>Hafiz</w:t>
    </w:r>
    <w:r>
      <w:t xml:space="preserve"> Abi Chedid, 125 12902-230  </w:t>
    </w:r>
    <w:hyperlink r:id="rId1" w:history="1">
      <w:r w:rsidRPr="00544669">
        <w:rPr>
          <w:rStyle w:val="Hyperlink"/>
        </w:rPr>
        <w:t>www.camarabp.sp.gov.br</w:t>
      </w:r>
    </w:hyperlink>
    <w:r>
      <w:t xml:space="preserve">  info@camarabp.sp.gov.br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5549824"/>
      <w:docPartObj>
        <w:docPartGallery w:val="Page Numbers (Bottom of Page)"/>
        <w:docPartUnique/>
      </w:docPartObj>
    </w:sdtPr>
    <w:sdtContent>
      <w:p w:rsidR="00DC6405" w14:paraId="67A46F40" w14:textId="77777777">
        <w:pPr>
          <w:pStyle w:val="Footer"/>
          <w:jc w:val="right"/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:rsidRPr="00E95169" w:rsidP="00E95169" w14:paraId="4D2F2737" w14:textId="0D864BAE">
    <w:pPr>
      <w:pStyle w:val="Header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95169" w:rsid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Pr="00E95169" w:rsid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Pr="00E95169" w:rsid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14:paraId="6786B792" w14:textId="77777777">
    <w:pPr>
      <w:pStyle w:val="Header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r>
      <w:rPr>
        <w:b/>
        <w:bCs/>
        <w:sz w:val="44"/>
        <w:szCs w:val="44"/>
      </w:rPr>
      <w:t>ClienteNome</w:t>
    </w:r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2610F6"/>
    <w:rsid w:val="00310EB4"/>
    <w:rsid w:val="003857F4"/>
    <w:rsid w:val="003F4066"/>
    <w:rsid w:val="00404A5D"/>
    <w:rsid w:val="00435FA3"/>
    <w:rsid w:val="0051129F"/>
    <w:rsid w:val="00544669"/>
    <w:rsid w:val="005579C0"/>
    <w:rsid w:val="0078084A"/>
    <w:rsid w:val="00856CD0"/>
    <w:rsid w:val="00A24A0C"/>
    <w:rsid w:val="00B4089B"/>
    <w:rsid w:val="00BD7ABB"/>
    <w:rsid w:val="00BE0F5C"/>
    <w:rsid w:val="00BF0527"/>
    <w:rsid w:val="00CA42FB"/>
    <w:rsid w:val="00CC06EF"/>
    <w:rsid w:val="00D90091"/>
    <w:rsid w:val="00DC6405"/>
    <w:rsid w:val="00E010B7"/>
    <w:rsid w:val="00E95169"/>
    <w:rsid w:val="00F551F4"/>
    <w:rsid w:val="00F646F0"/>
    <w:rsid w:val="00F935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FA6303"/>
  </w:style>
  <w:style w:type="character" w:customStyle="1" w:styleId="RodapChar">
    <w:name w:val="Rodapé Char"/>
    <w:basedOn w:val="DefaultParagraphFont"/>
    <w:link w:val="Footer"/>
    <w:uiPriority w:val="99"/>
    <w:qFormat/>
    <w:rsid w:val="00FA6303"/>
  </w:style>
  <w:style w:type="character" w:styleId="Hyperlink">
    <w:name w:val="Hyperlink"/>
    <w:basedOn w:val="DefaultParagraphFont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Indent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bp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Luiz Eduardo Ramalho Araujo</cp:lastModifiedBy>
  <cp:revision>5</cp:revision>
  <dcterms:created xsi:type="dcterms:W3CDTF">2026-01-15T12:36:00Z</dcterms:created>
  <dcterms:modified xsi:type="dcterms:W3CDTF">2026-01-29T14:05:00Z</dcterms:modified>
  <dc:language>pt-BR</dc:language>
</cp:coreProperties>
</file>