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7F21" w14:textId="7E68295E" w:rsidR="00727A05" w:rsidRDefault="00000000" w:rsidP="00727A05">
      <w:pPr>
        <w:spacing w:before="240"/>
        <w:ind w:firstLine="1701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PROJETO DE LEI COMPLEMENTAR Nº </w:t>
      </w:r>
      <w:r w:rsidR="004C2205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62AF0501" w14:textId="77777777" w:rsidR="00727A05" w:rsidRDefault="00727A05" w:rsidP="00727A05">
      <w:pPr>
        <w:ind w:left="1701" w:firstLine="1701"/>
        <w:jc w:val="both"/>
        <w:rPr>
          <w:rFonts w:ascii="Arial" w:hAnsi="Arial" w:cs="Arial"/>
          <w:b/>
          <w:bCs/>
          <w:sz w:val="22"/>
          <w:szCs w:val="22"/>
        </w:rPr>
      </w:pPr>
    </w:p>
    <w:p w14:paraId="6F5FE67B" w14:textId="3C8D905F" w:rsidR="00727A05" w:rsidRDefault="00000000" w:rsidP="00727A05">
      <w:pPr>
        <w:ind w:left="170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INSTÍTUI O AUXÍLIO-NUTRIÇÃO AOS SERVIDORES APOSENTADOS, PENSIONISTAS E INATIVOS DA PREFEITURA MUNICIPAL DE BRAGANÇA PAULISTA E DÁ OUTRAS PROVIDÊNCIAS. </w:t>
      </w:r>
    </w:p>
    <w:p w14:paraId="4D19E4D5" w14:textId="77777777" w:rsidR="00727A05" w:rsidRDefault="00727A05" w:rsidP="00727A05">
      <w:pPr>
        <w:ind w:left="2268"/>
        <w:jc w:val="both"/>
        <w:rPr>
          <w:rFonts w:ascii="Arial" w:hAnsi="Arial" w:cs="Arial"/>
          <w:color w:val="FF0000"/>
          <w:sz w:val="22"/>
          <w:szCs w:val="22"/>
        </w:rPr>
      </w:pPr>
    </w:p>
    <w:p w14:paraId="756CABCC" w14:textId="77777777" w:rsidR="00727A05" w:rsidRDefault="00000000" w:rsidP="00727A05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A Câmara Municipal de Bragança Paulista aprovou e eu, Prefeito Municipal, sanciono e promulgo a seguinte Lei Complementar:</w:t>
      </w:r>
    </w:p>
    <w:p w14:paraId="6507AAF1" w14:textId="77777777" w:rsidR="00727A05" w:rsidRDefault="00727A05" w:rsidP="00727A05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235C6E0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eastAsia="ar-SA"/>
        </w:rPr>
        <w:t xml:space="preserve">Art. 1º </w:t>
      </w:r>
      <w:r>
        <w:rPr>
          <w:rFonts w:ascii="Arial" w:eastAsia="Arial" w:hAnsi="Arial" w:cs="Arial"/>
          <w:sz w:val="22"/>
          <w:szCs w:val="22"/>
        </w:rPr>
        <w:t>Fica instituído, no âmbito do Município de Bragança Paulista, o Auxílio-Nutrição, que possui natureza jurídica própria, de caráter assistencial, destinado aos servidores aposentados, pensionistas e inativos da Prefeitura Municipal de Bragança Paulista.</w:t>
      </w:r>
    </w:p>
    <w:p w14:paraId="79912682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1B6BB9" w14:textId="507F430F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eastAsia="ar-SA"/>
        </w:rPr>
        <w:t>Art. 2º</w:t>
      </w:r>
      <w:r>
        <w:rPr>
          <w:rFonts w:ascii="Arial" w:eastAsia="Arial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Auxílio-Nutrição tem por finalidade contribuir para o acesso digno à alimentação adequada, não se confundindo com remuneração, vencimento, provento ou pensão.</w:t>
      </w:r>
    </w:p>
    <w:p w14:paraId="54B20146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7B0064DB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Art. 3º </w:t>
      </w:r>
      <w:r>
        <w:rPr>
          <w:rFonts w:ascii="Arial" w:eastAsia="Arial" w:hAnsi="Arial" w:cs="Arial"/>
          <w:sz w:val="22"/>
          <w:szCs w:val="22"/>
        </w:rPr>
        <w:t>O valor do Auxílio-Nutrição será de 50 (cinquenta) Unidades de Valor Municipal (UVAM).</w:t>
      </w:r>
    </w:p>
    <w:p w14:paraId="16BBA18C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592A1ECB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4º</w:t>
      </w:r>
      <w:r>
        <w:rPr>
          <w:rFonts w:ascii="Arial" w:eastAsia="Arial" w:hAnsi="Arial" w:cs="Arial"/>
          <w:sz w:val="22"/>
          <w:szCs w:val="22"/>
        </w:rPr>
        <w:t xml:space="preserve"> São condições de interrupção e/ou exclusão do benefício: </w:t>
      </w:r>
    </w:p>
    <w:p w14:paraId="1AFF3B47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3FEC27B0" w14:textId="37312F88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- omissão, ocultação ou falsidade em dados, informações ou documentos relacionados com as condições exigidas para a concessão; </w:t>
      </w:r>
    </w:p>
    <w:p w14:paraId="10DA4672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61BB71E3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 - falecimento do beneficiário;</w:t>
      </w:r>
    </w:p>
    <w:p w14:paraId="7E5A7C7E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6F0D0155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 - não atualização cadastral, quando exigida e regularmente comunicada ao beneficiário;</w:t>
      </w:r>
    </w:p>
    <w:p w14:paraId="38261D2C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60F8FAFC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IV - decisão administrativa fundamentada, assegurados o contraditório e a ampla defesa.</w:t>
      </w:r>
    </w:p>
    <w:p w14:paraId="2D952224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4AC17EF8" w14:textId="7388CD4D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5º</w:t>
      </w:r>
      <w:r>
        <w:rPr>
          <w:rFonts w:ascii="Arial" w:eastAsia="Arial" w:hAnsi="Arial" w:cs="Arial"/>
          <w:sz w:val="22"/>
          <w:szCs w:val="22"/>
        </w:rPr>
        <w:t xml:space="preserve"> As despesas decorrentes com a execução da presente </w:t>
      </w:r>
      <w:r w:rsidR="006A676E" w:rsidRPr="006A676E">
        <w:rPr>
          <w:rFonts w:ascii="Arial" w:eastAsia="Arial" w:hAnsi="Arial" w:cs="Arial"/>
          <w:sz w:val="22"/>
          <w:szCs w:val="22"/>
        </w:rPr>
        <w:t xml:space="preserve">Lei Complementar </w:t>
      </w:r>
      <w:r>
        <w:rPr>
          <w:rFonts w:ascii="Arial" w:eastAsia="Arial" w:hAnsi="Arial" w:cs="Arial"/>
          <w:sz w:val="22"/>
          <w:szCs w:val="22"/>
        </w:rPr>
        <w:t>correrão por conta das dotações orçamentárias próprias, consignadas no orçamento vigente, suplementadas se necessário.</w:t>
      </w:r>
    </w:p>
    <w:p w14:paraId="64D7E7D7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7C30DFBC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6</w:t>
      </w:r>
      <w:r>
        <w:rPr>
          <w:rFonts w:ascii="Arial" w:eastAsia="Arial" w:hAnsi="Arial" w:cs="Arial"/>
          <w:sz w:val="22"/>
          <w:szCs w:val="22"/>
        </w:rPr>
        <w:t>º O Poder Executivo regulamentará esta Lei Complementar no prazo de 180 (cento e oitenta) dias, a contar da data de sua publicação.</w:t>
      </w:r>
    </w:p>
    <w:p w14:paraId="1861D35D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7A0421DC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7</w:t>
      </w:r>
      <w:r>
        <w:rPr>
          <w:rFonts w:ascii="Arial" w:eastAsia="Arial" w:hAnsi="Arial" w:cs="Arial"/>
          <w:sz w:val="22"/>
          <w:szCs w:val="22"/>
        </w:rPr>
        <w:t>º Esta Lei Complementar entra em vigor na data de sua publicação.</w:t>
      </w:r>
    </w:p>
    <w:p w14:paraId="3388B2A2" w14:textId="77777777" w:rsidR="00727A05" w:rsidRDefault="00727A05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0B93EACA" w14:textId="77777777" w:rsidR="00727A05" w:rsidRDefault="00000000" w:rsidP="00727A05">
      <w:pPr>
        <w:tabs>
          <w:tab w:val="left" w:pos="1950"/>
        </w:tabs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Bragança Paulista, </w:t>
      </w:r>
    </w:p>
    <w:p w14:paraId="44A2F038" w14:textId="77777777" w:rsidR="00727A05" w:rsidRDefault="00727A05" w:rsidP="00727A05">
      <w:pPr>
        <w:tabs>
          <w:tab w:val="left" w:pos="1950"/>
        </w:tabs>
        <w:jc w:val="both"/>
        <w:rPr>
          <w:rFonts w:ascii="Arial" w:hAnsi="Arial" w:cs="Arial"/>
          <w:sz w:val="22"/>
          <w:szCs w:val="22"/>
        </w:rPr>
      </w:pPr>
    </w:p>
    <w:p w14:paraId="39E66DF5" w14:textId="77777777" w:rsidR="00727A05" w:rsidRDefault="00727A05" w:rsidP="00727A05">
      <w:pPr>
        <w:tabs>
          <w:tab w:val="left" w:pos="1950"/>
        </w:tabs>
        <w:jc w:val="both"/>
        <w:rPr>
          <w:rFonts w:ascii="Arial" w:hAnsi="Arial" w:cs="Arial"/>
          <w:sz w:val="22"/>
          <w:szCs w:val="22"/>
        </w:rPr>
      </w:pPr>
    </w:p>
    <w:p w14:paraId="58153322" w14:textId="77777777" w:rsidR="00727A05" w:rsidRDefault="00727A05" w:rsidP="00727A05">
      <w:pPr>
        <w:tabs>
          <w:tab w:val="left" w:pos="1950"/>
        </w:tabs>
        <w:jc w:val="both"/>
        <w:rPr>
          <w:rFonts w:ascii="Arial" w:hAnsi="Arial" w:cs="Arial"/>
          <w:sz w:val="22"/>
          <w:szCs w:val="22"/>
        </w:rPr>
      </w:pPr>
    </w:p>
    <w:p w14:paraId="63BEC480" w14:textId="77777777" w:rsidR="00727A05" w:rsidRDefault="00727A05" w:rsidP="00727A05">
      <w:pPr>
        <w:tabs>
          <w:tab w:val="left" w:pos="1950"/>
        </w:tabs>
        <w:jc w:val="both"/>
        <w:rPr>
          <w:rFonts w:ascii="Arial" w:hAnsi="Arial" w:cs="Arial"/>
          <w:sz w:val="22"/>
          <w:szCs w:val="22"/>
        </w:rPr>
      </w:pPr>
    </w:p>
    <w:p w14:paraId="1B379DF8" w14:textId="77777777" w:rsidR="00727A05" w:rsidRDefault="00727A05" w:rsidP="00727A05">
      <w:pPr>
        <w:tabs>
          <w:tab w:val="left" w:pos="1950"/>
        </w:tabs>
        <w:jc w:val="both"/>
        <w:rPr>
          <w:rFonts w:ascii="Arial" w:hAnsi="Arial" w:cs="Arial"/>
          <w:sz w:val="22"/>
          <w:szCs w:val="22"/>
        </w:rPr>
      </w:pPr>
    </w:p>
    <w:p w14:paraId="2A050C37" w14:textId="77777777" w:rsidR="00727A05" w:rsidRDefault="00727A05" w:rsidP="00727A05">
      <w:pPr>
        <w:tabs>
          <w:tab w:val="left" w:pos="1950"/>
        </w:tabs>
        <w:ind w:left="-284" w:right="-85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</w:p>
    <w:p w14:paraId="4057851B" w14:textId="08F7EB28" w:rsidR="00727A05" w:rsidRDefault="00000000" w:rsidP="00727A05">
      <w:pPr>
        <w:tabs>
          <w:tab w:val="left" w:pos="1950"/>
        </w:tabs>
        <w:ind w:left="-284" w:right="-85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eastAsia="ar-SA"/>
        </w:rPr>
        <w:t>EDMIR CHEDID</w:t>
      </w:r>
    </w:p>
    <w:p w14:paraId="0FED6DFC" w14:textId="25823A78" w:rsidR="007B0297" w:rsidRDefault="00000000" w:rsidP="00727A05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  <w:r>
        <w:rPr>
          <w:rFonts w:ascii="Arial" w:eastAsia="Arial" w:hAnsi="Arial" w:cs="Arial"/>
          <w:b/>
          <w:bCs/>
          <w:sz w:val="22"/>
          <w:szCs w:val="22"/>
          <w:lang w:eastAsia="ar-SA"/>
        </w:rPr>
        <w:lastRenderedPageBreak/>
        <w:t xml:space="preserve">          Prefeito Municipal</w:t>
      </w:r>
    </w:p>
    <w:p w14:paraId="630C59A1" w14:textId="77777777" w:rsidR="004007B5" w:rsidRDefault="004007B5" w:rsidP="00727A05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</w:p>
    <w:p w14:paraId="40A5FD2F" w14:textId="77777777" w:rsidR="004007B5" w:rsidRDefault="004007B5" w:rsidP="00727A05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</w:p>
    <w:p w14:paraId="1ED6DFAB" w14:textId="77777777" w:rsidR="004007B5" w:rsidRPr="004007B5" w:rsidRDefault="00000000" w:rsidP="004007B5">
      <w:pPr>
        <w:spacing w:before="100" w:beforeAutospacing="1" w:after="100" w:afterAutospacing="1"/>
        <w:ind w:right="-567"/>
        <w:rPr>
          <w:rFonts w:ascii="Arial" w:eastAsia="Arial" w:hAnsi="Arial" w:cs="Arial"/>
          <w:b/>
          <w:bCs/>
          <w:sz w:val="22"/>
          <w:szCs w:val="22"/>
        </w:rPr>
      </w:pPr>
      <w:r w:rsidRPr="004007B5">
        <w:rPr>
          <w:rFonts w:ascii="Arial" w:eastAsia="Arial" w:hAnsi="Arial" w:cs="Arial"/>
          <w:b/>
          <w:bCs/>
          <w:sz w:val="22"/>
          <w:szCs w:val="22"/>
        </w:rPr>
        <w:t>Ofício CM - 16/2026</w:t>
      </w:r>
    </w:p>
    <w:p w14:paraId="344F588C" w14:textId="77777777" w:rsidR="004007B5" w:rsidRPr="004007B5" w:rsidRDefault="00000000" w:rsidP="004007B5">
      <w:pPr>
        <w:spacing w:before="100" w:beforeAutospacing="1" w:after="100" w:afterAutospacing="1"/>
        <w:ind w:right="-567"/>
        <w:jc w:val="right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Bragança Paulista, 29 de janeiro de 2026.</w:t>
      </w:r>
    </w:p>
    <w:p w14:paraId="6304B9E4" w14:textId="77777777" w:rsidR="004007B5" w:rsidRPr="004007B5" w:rsidRDefault="00000000" w:rsidP="004007B5">
      <w:pPr>
        <w:spacing w:before="100" w:beforeAutospacing="1" w:after="100" w:afterAutospacing="1"/>
        <w:ind w:right="-567"/>
        <w:jc w:val="both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 xml:space="preserve">Ao Exmo. Sr. </w:t>
      </w:r>
    </w:p>
    <w:p w14:paraId="475C4129" w14:textId="77777777" w:rsidR="004007B5" w:rsidRPr="004007B5" w:rsidRDefault="00000000" w:rsidP="004007B5">
      <w:pPr>
        <w:spacing w:before="100" w:beforeAutospacing="1" w:after="100" w:afterAutospacing="1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4007B5">
        <w:rPr>
          <w:rFonts w:ascii="Arial" w:eastAsia="Arial" w:hAnsi="Arial" w:cs="Arial"/>
          <w:b/>
          <w:bCs/>
          <w:sz w:val="22"/>
          <w:szCs w:val="22"/>
        </w:rPr>
        <w:t>SEBASTIÃO GARCIA AMARAL</w:t>
      </w:r>
    </w:p>
    <w:p w14:paraId="393C99DC" w14:textId="77777777" w:rsidR="004007B5" w:rsidRPr="004007B5" w:rsidRDefault="00000000" w:rsidP="004007B5">
      <w:pPr>
        <w:spacing w:before="100" w:beforeAutospacing="1" w:after="100" w:afterAutospacing="1"/>
        <w:ind w:right="-567"/>
        <w:jc w:val="both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DD. Presidente da Câmara Municipal de Bragança Paulista</w:t>
      </w:r>
    </w:p>
    <w:p w14:paraId="64E77033" w14:textId="77777777" w:rsidR="004007B5" w:rsidRPr="004007B5" w:rsidRDefault="004007B5" w:rsidP="004007B5">
      <w:pPr>
        <w:spacing w:before="100" w:beforeAutospacing="1" w:after="100" w:afterAutospacing="1"/>
        <w:ind w:right="-567"/>
        <w:jc w:val="both"/>
        <w:rPr>
          <w:rFonts w:ascii="Arial" w:hAnsi="Arial" w:cs="Arial"/>
          <w:sz w:val="22"/>
          <w:szCs w:val="22"/>
        </w:rPr>
      </w:pPr>
    </w:p>
    <w:p w14:paraId="1DC84838" w14:textId="77777777" w:rsidR="004007B5" w:rsidRPr="004007B5" w:rsidRDefault="00000000" w:rsidP="004007B5">
      <w:pPr>
        <w:spacing w:before="100" w:beforeAutospacing="1" w:after="100" w:afterAutospacing="1"/>
        <w:ind w:right="-567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Prezado Senhor,</w:t>
      </w:r>
      <w:r w:rsidRPr="004007B5">
        <w:rPr>
          <w:rFonts w:ascii="Arial" w:eastAsia="Arial" w:hAnsi="Arial" w:cs="Arial"/>
          <w:sz w:val="22"/>
          <w:szCs w:val="22"/>
        </w:rPr>
        <w:br/>
      </w:r>
    </w:p>
    <w:p w14:paraId="27875134" w14:textId="77777777" w:rsidR="004007B5" w:rsidRPr="004007B5" w:rsidRDefault="00000000" w:rsidP="004007B5">
      <w:pPr>
        <w:spacing w:before="100" w:beforeAutospacing="1" w:after="100" w:afterAutospacing="1"/>
        <w:ind w:firstLine="1134"/>
        <w:jc w:val="both"/>
        <w:rPr>
          <w:rFonts w:ascii="Arial" w:eastAsia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Cumprimentando-o, tenho a honra de, pelo presente, passar às mãos de Vossa Excelência para a competente deliberação dessa Egrégia Câmara, o incluso Projeto de Lei Complementar que institui o auxílio-nutrição aos servidores aposentados, pensionistas e inativos da Prefeitura Municipal de Bragança Paulista e dá outras providências.</w:t>
      </w:r>
    </w:p>
    <w:p w14:paraId="0D430EF6" w14:textId="77777777" w:rsidR="004007B5" w:rsidRPr="004007B5" w:rsidRDefault="00000000" w:rsidP="004007B5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A propositura tem por finalidade instituir política pública de caráter assistencial voltada a contribuir para a melhoria das condições de subsistência e bem-estar, considerando a relevância da alimentação adequada como elemento essencial à dignidade da pessoa humana.</w:t>
      </w:r>
    </w:p>
    <w:p w14:paraId="60A1A964" w14:textId="77777777" w:rsidR="004007B5" w:rsidRPr="004007B5" w:rsidRDefault="00000000" w:rsidP="004007B5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Ressalta-se, ainda, que o projeto prevê a regulamentação pelo Poder Executivo, de modo a assegurar a adequada execução do benefício, bem como a observância dos princípios da legalidade, da transparência e do interesse público.</w:t>
      </w:r>
    </w:p>
    <w:p w14:paraId="34EC39BF" w14:textId="77777777" w:rsidR="004007B5" w:rsidRPr="004007B5" w:rsidRDefault="00000000" w:rsidP="004007B5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Por fim, coloco-me à inteira disposição dessa Casa Legislativa para prestar os esclarecimentos técnicos e jurídicos que se fizerem necessários.</w:t>
      </w:r>
    </w:p>
    <w:p w14:paraId="657014C0" w14:textId="77777777" w:rsidR="004007B5" w:rsidRPr="004007B5" w:rsidRDefault="00000000" w:rsidP="004007B5">
      <w:pPr>
        <w:spacing w:before="100" w:beforeAutospacing="1" w:after="100" w:afterAutospacing="1"/>
        <w:ind w:firstLine="1134"/>
        <w:jc w:val="both"/>
        <w:rPr>
          <w:rFonts w:ascii="Arial" w:eastAsia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17D8E4B7" w14:textId="77777777" w:rsidR="004007B5" w:rsidRPr="004007B5" w:rsidRDefault="00000000" w:rsidP="004007B5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 w:rsidRPr="004007B5">
        <w:rPr>
          <w:rFonts w:ascii="Arial" w:eastAsia="Arial" w:hAnsi="Arial" w:cs="Arial"/>
          <w:sz w:val="22"/>
          <w:szCs w:val="22"/>
        </w:rPr>
        <w:t>Atenciosamente,</w:t>
      </w:r>
    </w:p>
    <w:p w14:paraId="76CB0796" w14:textId="77777777" w:rsidR="004007B5" w:rsidRPr="004007B5" w:rsidRDefault="004007B5" w:rsidP="004007B5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14:paraId="65EEEDCA" w14:textId="77777777" w:rsidR="004007B5" w:rsidRPr="004007B5" w:rsidRDefault="004007B5" w:rsidP="004007B5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14:paraId="1A255898" w14:textId="77777777" w:rsidR="004007B5" w:rsidRPr="004007B5" w:rsidRDefault="004007B5" w:rsidP="004007B5">
      <w:pPr>
        <w:ind w:right="-567" w:firstLine="1134"/>
        <w:jc w:val="both"/>
        <w:rPr>
          <w:rFonts w:ascii="Arial" w:eastAsia="Arial" w:hAnsi="Arial" w:cs="Arial"/>
          <w:sz w:val="22"/>
          <w:szCs w:val="22"/>
        </w:rPr>
      </w:pPr>
    </w:p>
    <w:p w14:paraId="25C47C83" w14:textId="77777777" w:rsidR="004007B5" w:rsidRPr="004007B5" w:rsidRDefault="004007B5" w:rsidP="004007B5">
      <w:pPr>
        <w:ind w:right="-567" w:firstLine="1134"/>
        <w:jc w:val="both"/>
        <w:rPr>
          <w:rFonts w:ascii="Arial" w:eastAsia="Arial" w:hAnsi="Arial" w:cs="Arial"/>
          <w:sz w:val="22"/>
          <w:szCs w:val="22"/>
        </w:rPr>
      </w:pPr>
    </w:p>
    <w:p w14:paraId="7DE97764" w14:textId="77777777" w:rsidR="004007B5" w:rsidRPr="004007B5" w:rsidRDefault="004007B5" w:rsidP="004007B5">
      <w:pPr>
        <w:ind w:right="-567" w:firstLine="1134"/>
        <w:jc w:val="both"/>
        <w:rPr>
          <w:rFonts w:ascii="Arial" w:eastAsia="Arial" w:hAnsi="Arial" w:cs="Arial"/>
          <w:sz w:val="22"/>
          <w:szCs w:val="22"/>
        </w:rPr>
      </w:pPr>
    </w:p>
    <w:p w14:paraId="00963450" w14:textId="77777777" w:rsidR="004007B5" w:rsidRPr="004007B5" w:rsidRDefault="004007B5" w:rsidP="004007B5">
      <w:pPr>
        <w:ind w:right="-567"/>
        <w:jc w:val="both"/>
        <w:rPr>
          <w:rFonts w:ascii="Arial" w:eastAsia="Arial" w:hAnsi="Arial" w:cs="Arial"/>
          <w:sz w:val="22"/>
          <w:szCs w:val="22"/>
        </w:rPr>
      </w:pPr>
    </w:p>
    <w:p w14:paraId="1D6193A4" w14:textId="77777777" w:rsidR="004007B5" w:rsidRPr="004007B5" w:rsidRDefault="00000000" w:rsidP="004007B5">
      <w:pPr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4007B5">
        <w:rPr>
          <w:rFonts w:ascii="Arial" w:eastAsia="Arial" w:hAnsi="Arial" w:cs="Arial"/>
          <w:b/>
          <w:bCs/>
          <w:sz w:val="22"/>
          <w:szCs w:val="22"/>
        </w:rPr>
        <w:t>EDMIR CHEDID</w:t>
      </w:r>
    </w:p>
    <w:p w14:paraId="76C5D705" w14:textId="75B1EF15" w:rsidR="004007B5" w:rsidRDefault="00000000" w:rsidP="004007B5">
      <w:pPr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4007B5">
        <w:rPr>
          <w:rFonts w:ascii="Arial" w:eastAsia="Arial" w:hAnsi="Arial" w:cs="Arial"/>
          <w:b/>
          <w:bCs/>
          <w:sz w:val="22"/>
          <w:szCs w:val="22"/>
        </w:rPr>
        <w:t xml:space="preserve">Prefeito Municipal </w:t>
      </w:r>
    </w:p>
    <w:sectPr w:rsidR="004007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849" w:bottom="1658" w:left="1985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7890" w14:textId="77777777" w:rsidR="00B76691" w:rsidRDefault="00B76691">
      <w:r>
        <w:separator/>
      </w:r>
    </w:p>
  </w:endnote>
  <w:endnote w:type="continuationSeparator" w:id="0">
    <w:p w14:paraId="2A9280B5" w14:textId="77777777" w:rsidR="00B76691" w:rsidRDefault="00B7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2A2" w14:textId="45835B60" w:rsidR="007B0297" w:rsidRDefault="00000000">
    <w:pPr>
      <w:pStyle w:val="Rodap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Ofício CM-</w:t>
    </w:r>
    <w:r w:rsidR="00F12880">
      <w:rPr>
        <w:rFonts w:ascii="Arial" w:hAnsi="Arial" w:cs="Arial"/>
        <w:b/>
        <w:sz w:val="14"/>
        <w:szCs w:val="14"/>
      </w:rPr>
      <w:t>1</w:t>
    </w:r>
    <w:r w:rsidR="00727A05">
      <w:rPr>
        <w:rFonts w:ascii="Arial" w:hAnsi="Arial" w:cs="Arial"/>
        <w:b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t xml:space="preserve">/2026 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37F8CBBC" w14:textId="77777777" w:rsidR="007B0297" w:rsidRDefault="007B0297">
    <w:pPr>
      <w:jc w:val="center"/>
      <w:rPr>
        <w:sz w:val="20"/>
        <w:szCs w:val="20"/>
      </w:rPr>
    </w:pPr>
  </w:p>
  <w:p w14:paraId="5EACC0F0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2472A8A2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5DBC027A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B66A" w14:textId="77777777" w:rsidR="007B0297" w:rsidRDefault="007B0297">
    <w:pPr>
      <w:jc w:val="center"/>
      <w:rPr>
        <w:sz w:val="20"/>
        <w:szCs w:val="20"/>
      </w:rPr>
    </w:pPr>
  </w:p>
  <w:p w14:paraId="3812AE71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3FBAE5CA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000E4DD4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/.gabinete@braganca.sp.gov.br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F47D" w14:textId="77777777" w:rsidR="00B76691" w:rsidRDefault="00B76691">
      <w:r>
        <w:separator/>
      </w:r>
    </w:p>
  </w:footnote>
  <w:footnote w:type="continuationSeparator" w:id="0">
    <w:p w14:paraId="7FFF306E" w14:textId="77777777" w:rsidR="00B76691" w:rsidRDefault="00B7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3D14" w14:textId="52D7ABB2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1C863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1.8pt;margin-top:16.9pt;width:59.45pt;height:68.4pt;z-index:-1;visibility:visible;mso-wrap-style:square;mso-wrap-distance-left:9.05pt;mso-wrap-distance-top:0;mso-wrap-distance-right:9.05pt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CC7A86">
      <w:rPr>
        <w:b/>
        <w:sz w:val="32"/>
        <w:szCs w:val="32"/>
      </w:rPr>
      <w:t>Prefeitura do Município de Bragança Paulista</w:t>
    </w:r>
  </w:p>
  <w:p w14:paraId="3EE81DAE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69C767F6" w14:textId="77777777" w:rsidR="007B0297" w:rsidRDefault="007B02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389B" w14:textId="7C44245F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67480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left:0;text-align:left;margin-left:34.2pt;margin-top:16.85pt;width:59.45pt;height:68.4pt;z-index:-2;visibility:visible;mso-wrap-style:square;mso-wrap-distance-left:9.05pt;mso-wrap-distance-top:0;mso-wrap-distance-right:9.05pt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CC7A86">
      <w:rPr>
        <w:b/>
        <w:sz w:val="32"/>
        <w:szCs w:val="32"/>
      </w:rPr>
      <w:t>Prefeitura do Município de Bragança Paulista</w:t>
    </w:r>
  </w:p>
  <w:p w14:paraId="6E7F87A5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2D83B02A" w14:textId="77777777" w:rsidR="007B0297" w:rsidRDefault="007B02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4FDE4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564398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3AF50E3C"/>
    <w:multiLevelType w:val="multilevel"/>
    <w:tmpl w:val="06D8D3F0"/>
    <w:lvl w:ilvl="0">
      <w:start w:val="1"/>
      <w:numFmt w:val="lowerLetter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72E759E2"/>
    <w:multiLevelType w:val="multilevel"/>
    <w:tmpl w:val="80DE64BC"/>
    <w:lvl w:ilvl="0">
      <w:start w:val="1"/>
      <w:numFmt w:val="decimal"/>
      <w:lvlText w:val="%1."/>
      <w:lvlJc w:val="left"/>
      <w:pPr>
        <w:ind w:left="730" w:hanging="3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0956">
    <w:abstractNumId w:val="0"/>
  </w:num>
  <w:num w:numId="2" w16cid:durableId="575435365">
    <w:abstractNumId w:val="1"/>
  </w:num>
  <w:num w:numId="3" w16cid:durableId="674847889">
    <w:abstractNumId w:val="2"/>
  </w:num>
  <w:num w:numId="4" w16cid:durableId="57581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297"/>
    <w:rsid w:val="000251F0"/>
    <w:rsid w:val="0030240F"/>
    <w:rsid w:val="004007B5"/>
    <w:rsid w:val="00490767"/>
    <w:rsid w:val="004C2205"/>
    <w:rsid w:val="00524507"/>
    <w:rsid w:val="005632CA"/>
    <w:rsid w:val="006A676E"/>
    <w:rsid w:val="006F7075"/>
    <w:rsid w:val="00727A05"/>
    <w:rsid w:val="007B0297"/>
    <w:rsid w:val="007F4647"/>
    <w:rsid w:val="00A472AE"/>
    <w:rsid w:val="00A54B81"/>
    <w:rsid w:val="00B76691"/>
    <w:rsid w:val="00C70A35"/>
    <w:rsid w:val="00CC7A86"/>
    <w:rsid w:val="00D415A6"/>
    <w:rsid w:val="00DA7BDD"/>
    <w:rsid w:val="00E953CF"/>
    <w:rsid w:val="00F0465F"/>
    <w:rsid w:val="00F12880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6D808575"/>
  <w15:docId w15:val="{3B50A9C2-4430-416A-9C79-171154B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color w:val="00000A"/>
      <w:lang w:eastAsia="pt-BR"/>
    </w:r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paragraph" w:customStyle="1" w:styleId="LO-Normal">
    <w:name w:val="LO-Normal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CabealhoChar">
    <w:name w:val="Cabeçalho Char"/>
    <w:link w:val="Cabealho"/>
    <w:uiPriority w:val="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37</cp:revision>
  <cp:lastPrinted>2026-02-02T20:20:00Z</cp:lastPrinted>
  <dcterms:created xsi:type="dcterms:W3CDTF">2025-10-08T12:46:00Z</dcterms:created>
  <dcterms:modified xsi:type="dcterms:W3CDTF">2026-02-25T15:24:00Z</dcterms:modified>
  <cp:version>1048576</cp:version>
</cp:coreProperties>
</file>